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C0" w:rsidRDefault="000567C0" w:rsidP="000567C0">
      <w:pPr>
        <w:rPr>
          <w:rFonts w:ascii="Arial" w:eastAsia="Calibri" w:hAnsi="Arial" w:cs="Arial"/>
          <w:bCs/>
          <w:i/>
          <w:iCs/>
          <w:kern w:val="36"/>
        </w:rPr>
      </w:pPr>
      <w:r w:rsidRPr="000567C0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10.03.2022 N 336</w:t>
      </w:r>
    </w:p>
    <w:p w:rsidR="000567C0" w:rsidRDefault="000567C0" w:rsidP="000567C0"/>
    <w:p w:rsidR="000567C0" w:rsidRPr="00E630D8" w:rsidRDefault="000567C0" w:rsidP="000567C0">
      <w:pPr>
        <w:jc w:val="both"/>
        <w:rPr>
          <w:rFonts w:ascii="Arial" w:eastAsia="Calibri" w:hAnsi="Arial" w:cs="Arial"/>
          <w:iCs/>
        </w:rPr>
      </w:pPr>
      <w:r w:rsidRPr="00E630D8">
        <w:rPr>
          <w:rFonts w:ascii="Arial" w:eastAsia="Calibri" w:hAnsi="Arial" w:cs="Arial"/>
          <w:iCs/>
        </w:rPr>
        <w:t>Проводить запланированные на 2022 г</w:t>
      </w:r>
      <w:r>
        <w:rPr>
          <w:rFonts w:ascii="Arial" w:eastAsia="Calibri" w:hAnsi="Arial" w:cs="Arial"/>
          <w:iCs/>
        </w:rPr>
        <w:t>.</w:t>
      </w:r>
      <w:r w:rsidRPr="00E630D8">
        <w:rPr>
          <w:rFonts w:ascii="Arial" w:eastAsia="Calibri" w:hAnsi="Arial" w:cs="Arial"/>
          <w:iCs/>
        </w:rPr>
        <w:t xml:space="preserve"> контрольные мероприятия будут только в определенных случаях в рамках надзора в области промышленной безопасности, санитарно-эпидемиологического, ветеринарного и пожарного контроля. Перечень оснований для внеплановых проверок также значительно сокращен.</w:t>
      </w:r>
    </w:p>
    <w:p w:rsidR="00586927" w:rsidRDefault="00586927"/>
    <w:p w:rsidR="000567C0" w:rsidRDefault="000567C0"/>
    <w:p w:rsidR="000567C0" w:rsidRDefault="000567C0" w:rsidP="000567C0">
      <w:pPr>
        <w:rPr>
          <w:rFonts w:ascii="Arial" w:eastAsia="Calibri" w:hAnsi="Arial" w:cs="Arial"/>
          <w:bCs/>
          <w:i/>
          <w:iCs/>
          <w:kern w:val="36"/>
        </w:rPr>
      </w:pPr>
      <w:r w:rsidRPr="000567C0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10.03.2022 N 337</w:t>
      </w:r>
    </w:p>
    <w:p w:rsidR="000567C0" w:rsidRDefault="000567C0" w:rsidP="000567C0"/>
    <w:p w:rsidR="000567C0" w:rsidRPr="00A31D66" w:rsidRDefault="000567C0" w:rsidP="000567C0">
      <w:pPr>
        <w:jc w:val="both"/>
        <w:rPr>
          <w:rFonts w:ascii="Arial" w:eastAsia="Calibri" w:hAnsi="Arial" w:cs="Arial"/>
          <w:iCs/>
        </w:rPr>
      </w:pPr>
      <w:r w:rsidRPr="00A31D66">
        <w:rPr>
          <w:rFonts w:ascii="Arial" w:eastAsia="Calibri" w:hAnsi="Arial" w:cs="Arial"/>
          <w:iCs/>
        </w:rPr>
        <w:t xml:space="preserve">Утвержден перечень отраслей для предоставления субъектам малого и среднего бизнеса кредитных каникул. В него вошли более 70 кодов ОКВЭД. Речь идет, в частности, о сфере общественного питания, </w:t>
      </w:r>
      <w:proofErr w:type="gramStart"/>
      <w:r w:rsidRPr="00A31D66">
        <w:rPr>
          <w:rFonts w:ascii="Arial" w:eastAsia="Calibri" w:hAnsi="Arial" w:cs="Arial"/>
          <w:iCs/>
        </w:rPr>
        <w:t>ИТ</w:t>
      </w:r>
      <w:proofErr w:type="gramEnd"/>
      <w:r w:rsidRPr="00A31D66">
        <w:rPr>
          <w:rFonts w:ascii="Arial" w:eastAsia="Calibri" w:hAnsi="Arial" w:cs="Arial"/>
          <w:iCs/>
        </w:rPr>
        <w:t>, оптовой и розничной торговле, производстве и оказании услуг.</w:t>
      </w:r>
    </w:p>
    <w:p w:rsidR="000567C0" w:rsidRPr="00A31D66" w:rsidRDefault="000567C0" w:rsidP="000567C0">
      <w:pPr>
        <w:spacing w:before="120"/>
        <w:rPr>
          <w:rFonts w:ascii="Arial" w:eastAsia="Calibri" w:hAnsi="Arial" w:cs="Arial"/>
          <w:iCs/>
        </w:rPr>
      </w:pPr>
      <w:r w:rsidRPr="00A31D66">
        <w:rPr>
          <w:rFonts w:ascii="Arial" w:eastAsia="Calibri" w:hAnsi="Arial" w:cs="Arial"/>
          <w:iCs/>
        </w:rPr>
        <w:t>За получением отсрочки можно обратиться в период с 1 марта по 30 сентября 2022 г</w:t>
      </w:r>
      <w:r>
        <w:rPr>
          <w:rFonts w:ascii="Arial" w:eastAsia="Calibri" w:hAnsi="Arial" w:cs="Arial"/>
          <w:iCs/>
        </w:rPr>
        <w:t xml:space="preserve">. </w:t>
      </w:r>
      <w:r w:rsidRPr="00A31D66">
        <w:rPr>
          <w:rFonts w:ascii="Arial" w:eastAsia="Calibri" w:hAnsi="Arial" w:cs="Arial"/>
          <w:iCs/>
        </w:rPr>
        <w:t>при условии, что кредитный договор был заключен до 1 марта текущего года.</w:t>
      </w:r>
    </w:p>
    <w:p w:rsidR="000567C0" w:rsidRDefault="000567C0"/>
    <w:sectPr w:rsidR="000567C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67C0"/>
    <w:rsid w:val="00011A8F"/>
    <w:rsid w:val="000567C0"/>
    <w:rsid w:val="002A41D3"/>
    <w:rsid w:val="003F2B6D"/>
    <w:rsid w:val="004236C3"/>
    <w:rsid w:val="00586927"/>
    <w:rsid w:val="00613166"/>
    <w:rsid w:val="00772C75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C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6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2022-03-18T03:56:00Z</dcterms:created>
  <dcterms:modified xsi:type="dcterms:W3CDTF">2022-03-18T03:57:00Z</dcterms:modified>
</cp:coreProperties>
</file>